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114E6" w14:textId="123FAF41" w:rsidR="000B486F" w:rsidRPr="005542D8" w:rsidRDefault="000904F2" w:rsidP="000904F2">
      <w:pPr>
        <w:jc w:val="right"/>
        <w:rPr>
          <w:szCs w:val="22"/>
        </w:rPr>
      </w:pPr>
      <w:r w:rsidRPr="007E4551">
        <w:rPr>
          <w:rFonts w:hint="eastAsia"/>
          <w:spacing w:val="29"/>
          <w:kern w:val="0"/>
          <w:szCs w:val="22"/>
          <w:fitText w:val="2453" w:id="-1932885504"/>
        </w:rPr>
        <w:t>日調連発第</w:t>
      </w:r>
      <w:r w:rsidR="007E4551">
        <w:rPr>
          <w:spacing w:val="29"/>
          <w:kern w:val="0"/>
          <w:szCs w:val="22"/>
          <w:fitText w:val="2453" w:id="-1932885504"/>
        </w:rPr>
        <w:t>３５４</w:t>
      </w:r>
      <w:r w:rsidRPr="007E4551">
        <w:rPr>
          <w:rFonts w:hint="eastAsia"/>
          <w:spacing w:val="5"/>
          <w:kern w:val="0"/>
          <w:szCs w:val="22"/>
          <w:fitText w:val="2453" w:id="-1932885504"/>
        </w:rPr>
        <w:t>号</w:t>
      </w:r>
    </w:p>
    <w:p w14:paraId="472B82D0" w14:textId="4A6D2F0F" w:rsidR="000904F2" w:rsidRPr="005542D8" w:rsidRDefault="00FD535C" w:rsidP="000904F2">
      <w:pPr>
        <w:jc w:val="right"/>
        <w:rPr>
          <w:szCs w:val="22"/>
        </w:rPr>
      </w:pPr>
      <w:r w:rsidRPr="007E4551">
        <w:rPr>
          <w:rFonts w:hint="eastAsia"/>
          <w:spacing w:val="29"/>
          <w:kern w:val="0"/>
          <w:szCs w:val="22"/>
          <w:fitText w:val="2453" w:id="-1932887296"/>
        </w:rPr>
        <w:t>令和</w:t>
      </w:r>
      <w:r w:rsidR="00D54D52" w:rsidRPr="007E4551">
        <w:rPr>
          <w:spacing w:val="29"/>
          <w:kern w:val="0"/>
          <w:szCs w:val="22"/>
          <w:fitText w:val="2453" w:id="-1932887296"/>
        </w:rPr>
        <w:t>５</w:t>
      </w:r>
      <w:r w:rsidR="00D54D52" w:rsidRPr="007E4551">
        <w:rPr>
          <w:rFonts w:hint="eastAsia"/>
          <w:spacing w:val="29"/>
          <w:kern w:val="0"/>
          <w:szCs w:val="22"/>
          <w:fitText w:val="2453" w:id="-1932887296"/>
        </w:rPr>
        <w:t>年</w:t>
      </w:r>
      <w:r w:rsidR="00D54D52" w:rsidRPr="007E4551">
        <w:rPr>
          <w:spacing w:val="29"/>
          <w:kern w:val="0"/>
          <w:szCs w:val="22"/>
          <w:fitText w:val="2453" w:id="-1932887296"/>
        </w:rPr>
        <w:t>２</w:t>
      </w:r>
      <w:r w:rsidR="000904F2" w:rsidRPr="007E4551">
        <w:rPr>
          <w:rFonts w:hint="eastAsia"/>
          <w:spacing w:val="29"/>
          <w:kern w:val="0"/>
          <w:szCs w:val="22"/>
          <w:fitText w:val="2453" w:id="-1932887296"/>
        </w:rPr>
        <w:t>月</w:t>
      </w:r>
      <w:r w:rsidR="007E4551" w:rsidRPr="007E4551">
        <w:rPr>
          <w:spacing w:val="29"/>
          <w:kern w:val="0"/>
          <w:szCs w:val="22"/>
          <w:fitText w:val="2453" w:id="-1932887296"/>
        </w:rPr>
        <w:t>１６</w:t>
      </w:r>
      <w:r w:rsidR="000904F2" w:rsidRPr="007E4551">
        <w:rPr>
          <w:rFonts w:hint="eastAsia"/>
          <w:spacing w:val="5"/>
          <w:kern w:val="0"/>
          <w:szCs w:val="22"/>
          <w:fitText w:val="2453" w:id="-1932887296"/>
        </w:rPr>
        <w:t>日</w:t>
      </w:r>
    </w:p>
    <w:p w14:paraId="6B46356F" w14:textId="28CE0692" w:rsidR="000904F2" w:rsidRDefault="000904F2">
      <w:pPr>
        <w:rPr>
          <w:szCs w:val="22"/>
        </w:rPr>
      </w:pPr>
    </w:p>
    <w:p w14:paraId="02DEC644" w14:textId="77777777" w:rsidR="00FD535C" w:rsidRPr="005542D8" w:rsidRDefault="00FD535C">
      <w:pPr>
        <w:rPr>
          <w:szCs w:val="22"/>
        </w:rPr>
      </w:pPr>
    </w:p>
    <w:p w14:paraId="7F7CD549" w14:textId="1E8B20B4" w:rsidR="00990AC8" w:rsidRDefault="00990AC8" w:rsidP="00E20176">
      <w:pPr>
        <w:ind w:firstLineChars="100" w:firstLine="223"/>
        <w:rPr>
          <w:szCs w:val="22"/>
        </w:rPr>
      </w:pPr>
      <w:r w:rsidRPr="005542D8">
        <w:rPr>
          <w:rFonts w:hint="eastAsia"/>
          <w:szCs w:val="22"/>
        </w:rPr>
        <w:t>各土地家屋調査士会</w:t>
      </w:r>
      <w:r w:rsidR="00701AD6" w:rsidRPr="005542D8">
        <w:rPr>
          <w:rFonts w:hint="eastAsia"/>
          <w:szCs w:val="22"/>
        </w:rPr>
        <w:t>長</w:t>
      </w:r>
      <w:r w:rsidR="00E20176" w:rsidRPr="005542D8">
        <w:rPr>
          <w:rFonts w:hint="eastAsia"/>
          <w:szCs w:val="22"/>
        </w:rPr>
        <w:t xml:space="preserve">　</w:t>
      </w:r>
      <w:r w:rsidR="00701AD6" w:rsidRPr="005542D8">
        <w:rPr>
          <w:rFonts w:hint="eastAsia"/>
          <w:szCs w:val="22"/>
        </w:rPr>
        <w:t xml:space="preserve">　殿</w:t>
      </w:r>
    </w:p>
    <w:p w14:paraId="5A725FAC" w14:textId="54B0FD8D" w:rsidR="00061C59" w:rsidRPr="005542D8" w:rsidRDefault="00061C59" w:rsidP="00061C59">
      <w:pPr>
        <w:ind w:leftChars="100" w:left="223"/>
        <w:rPr>
          <w:szCs w:val="22"/>
        </w:rPr>
      </w:pPr>
      <w:r w:rsidRPr="00061C59">
        <w:rPr>
          <w:rFonts w:hint="eastAsia"/>
          <w:spacing w:val="141"/>
          <w:kern w:val="0"/>
          <w:szCs w:val="22"/>
          <w:fitText w:val="2230" w:id="2091131136"/>
        </w:rPr>
        <w:t>連合会役</w:t>
      </w:r>
      <w:r w:rsidRPr="00061C59">
        <w:rPr>
          <w:rFonts w:hint="eastAsia"/>
          <w:spacing w:val="1"/>
          <w:kern w:val="0"/>
          <w:szCs w:val="22"/>
          <w:fitText w:val="2230" w:id="2091131136"/>
        </w:rPr>
        <w:t>員</w:t>
      </w:r>
      <w:r>
        <w:rPr>
          <w:rFonts w:hint="eastAsia"/>
          <w:szCs w:val="22"/>
        </w:rPr>
        <w:t xml:space="preserve">　　殿</w:t>
      </w:r>
    </w:p>
    <w:p w14:paraId="730F5C5C" w14:textId="77777777" w:rsidR="00C04224" w:rsidRPr="005542D8" w:rsidRDefault="00C04224">
      <w:pPr>
        <w:rPr>
          <w:szCs w:val="22"/>
        </w:rPr>
      </w:pPr>
    </w:p>
    <w:p w14:paraId="2F572597" w14:textId="77777777" w:rsidR="00C04224" w:rsidRPr="005542D8" w:rsidRDefault="00C04224">
      <w:pPr>
        <w:rPr>
          <w:szCs w:val="22"/>
        </w:rPr>
      </w:pPr>
    </w:p>
    <w:p w14:paraId="3D49E88C" w14:textId="77777777" w:rsidR="00990AC8" w:rsidRPr="005542D8" w:rsidRDefault="00972E43" w:rsidP="006205D9">
      <w:pPr>
        <w:wordWrap w:val="0"/>
        <w:jc w:val="right"/>
        <w:rPr>
          <w:szCs w:val="22"/>
        </w:rPr>
      </w:pPr>
      <w:r w:rsidRPr="005542D8">
        <w:rPr>
          <w:rFonts w:hint="eastAsia"/>
          <w:szCs w:val="22"/>
        </w:rPr>
        <w:t>日本土地家屋調査士会連合会長</w:t>
      </w:r>
      <w:r w:rsidR="006205D9" w:rsidRPr="005542D8">
        <w:rPr>
          <w:rFonts w:hint="eastAsia"/>
          <w:szCs w:val="22"/>
        </w:rPr>
        <w:t xml:space="preserve">　　　</w:t>
      </w:r>
    </w:p>
    <w:p w14:paraId="576B22C4" w14:textId="072A06E9" w:rsidR="00990AC8" w:rsidRPr="005542D8" w:rsidRDefault="00990AC8">
      <w:pPr>
        <w:rPr>
          <w:szCs w:val="22"/>
        </w:rPr>
      </w:pPr>
    </w:p>
    <w:p w14:paraId="4421A639" w14:textId="77777777" w:rsidR="00972E43" w:rsidRPr="005542D8" w:rsidRDefault="00972E43">
      <w:pPr>
        <w:rPr>
          <w:szCs w:val="22"/>
        </w:rPr>
      </w:pPr>
    </w:p>
    <w:p w14:paraId="59F2BD8F" w14:textId="68838D89" w:rsidR="00536543" w:rsidRPr="005542D8" w:rsidRDefault="00906BDD" w:rsidP="00990AC8">
      <w:pPr>
        <w:jc w:val="center"/>
        <w:rPr>
          <w:szCs w:val="22"/>
        </w:rPr>
      </w:pPr>
      <w:r w:rsidRPr="00906BDD">
        <w:rPr>
          <w:rFonts w:hint="eastAsia"/>
          <w:szCs w:val="22"/>
        </w:rPr>
        <w:t>相続土地国庫帰属制度の通達及び申請の手引き</w:t>
      </w:r>
      <w:r w:rsidR="00FD66A0" w:rsidRPr="00FD66A0">
        <w:rPr>
          <w:rFonts w:hint="eastAsia"/>
          <w:szCs w:val="22"/>
        </w:rPr>
        <w:t>等について</w:t>
      </w:r>
      <w:r w:rsidR="00A914FE">
        <w:rPr>
          <w:rFonts w:hint="eastAsia"/>
          <w:szCs w:val="22"/>
        </w:rPr>
        <w:t>（お知らせ）</w:t>
      </w:r>
    </w:p>
    <w:p w14:paraId="505F0385" w14:textId="77777777" w:rsidR="00CF1C63" w:rsidRPr="00906BDD" w:rsidRDefault="00CF1C63">
      <w:pPr>
        <w:rPr>
          <w:szCs w:val="22"/>
        </w:rPr>
      </w:pPr>
    </w:p>
    <w:p w14:paraId="6816E6B9" w14:textId="7378AC2C" w:rsidR="00972E43" w:rsidRPr="005542D8" w:rsidRDefault="00972E43" w:rsidP="00FD66A0">
      <w:pPr>
        <w:ind w:firstLineChars="100" w:firstLine="223"/>
        <w:rPr>
          <w:szCs w:val="22"/>
        </w:rPr>
      </w:pPr>
      <w:r w:rsidRPr="005542D8">
        <w:rPr>
          <w:rFonts w:hint="eastAsia"/>
          <w:szCs w:val="22"/>
        </w:rPr>
        <w:t>標記</w:t>
      </w:r>
      <w:r w:rsidR="00731D99" w:rsidRPr="00FD66A0">
        <w:rPr>
          <w:rFonts w:hint="eastAsia"/>
          <w:szCs w:val="22"/>
        </w:rPr>
        <w:t>制度</w:t>
      </w:r>
      <w:r w:rsidR="00906BDD">
        <w:rPr>
          <w:rFonts w:hint="eastAsia"/>
          <w:szCs w:val="22"/>
        </w:rPr>
        <w:t>の運用の詳細について定めた「民事局長通達」及び</w:t>
      </w:r>
      <w:r w:rsidR="00906BDD" w:rsidRPr="00906BDD">
        <w:rPr>
          <w:rFonts w:hint="eastAsia"/>
          <w:szCs w:val="22"/>
        </w:rPr>
        <w:t>承認申請の手続等についてまとめた「申請の手引き」</w:t>
      </w:r>
      <w:r w:rsidR="003F5B79">
        <w:rPr>
          <w:rFonts w:hint="eastAsia"/>
          <w:szCs w:val="22"/>
        </w:rPr>
        <w:t>が</w:t>
      </w:r>
      <w:r w:rsidR="00731D99">
        <w:rPr>
          <w:rFonts w:hint="eastAsia"/>
          <w:szCs w:val="22"/>
        </w:rPr>
        <w:t>、</w:t>
      </w:r>
      <w:r w:rsidR="00906BDD">
        <w:rPr>
          <w:rFonts w:hint="eastAsia"/>
          <w:szCs w:val="22"/>
        </w:rPr>
        <w:t>法務省ウェブサイト</w:t>
      </w:r>
      <w:r w:rsidR="00FD66A0">
        <w:rPr>
          <w:rFonts w:hint="eastAsia"/>
          <w:szCs w:val="22"/>
        </w:rPr>
        <w:t>において</w:t>
      </w:r>
      <w:r w:rsidR="00906BDD">
        <w:rPr>
          <w:rFonts w:hint="eastAsia"/>
          <w:szCs w:val="22"/>
        </w:rPr>
        <w:t>公開</w:t>
      </w:r>
      <w:r w:rsidR="00FD66A0">
        <w:rPr>
          <w:rFonts w:hint="eastAsia"/>
          <w:szCs w:val="22"/>
        </w:rPr>
        <w:t>されましたの</w:t>
      </w:r>
      <w:r w:rsidR="00663F2F" w:rsidRPr="005542D8">
        <w:rPr>
          <w:rFonts w:hint="eastAsia"/>
          <w:szCs w:val="22"/>
        </w:rPr>
        <w:t>で</w:t>
      </w:r>
      <w:r w:rsidR="00FD66A0">
        <w:rPr>
          <w:rFonts w:hint="eastAsia"/>
          <w:szCs w:val="22"/>
        </w:rPr>
        <w:t>、</w:t>
      </w:r>
      <w:r w:rsidR="003A3D09" w:rsidRPr="005542D8">
        <w:rPr>
          <w:rFonts w:hint="eastAsia"/>
          <w:szCs w:val="22"/>
        </w:rPr>
        <w:t>お知らせ</w:t>
      </w:r>
      <w:r w:rsidRPr="005542D8">
        <w:rPr>
          <w:rFonts w:hint="eastAsia"/>
          <w:szCs w:val="22"/>
        </w:rPr>
        <w:t>します。</w:t>
      </w:r>
    </w:p>
    <w:p w14:paraId="519E2624" w14:textId="77777777" w:rsidR="0036026B" w:rsidRPr="00906BDD" w:rsidRDefault="0036026B" w:rsidP="0036026B">
      <w:pPr>
        <w:rPr>
          <w:szCs w:val="22"/>
        </w:rPr>
      </w:pPr>
    </w:p>
    <w:p w14:paraId="4EC784CF" w14:textId="77777777" w:rsidR="00FD66A0" w:rsidRDefault="00FD66A0" w:rsidP="00FD66A0">
      <w:pPr>
        <w:pStyle w:val="a9"/>
      </w:pPr>
      <w:r>
        <w:t>記</w:t>
      </w:r>
    </w:p>
    <w:p w14:paraId="573EDDFA" w14:textId="77777777" w:rsidR="00FD66A0" w:rsidRDefault="00FD66A0" w:rsidP="00FD66A0"/>
    <w:p w14:paraId="79422AD5" w14:textId="7D419E13" w:rsidR="00731D99" w:rsidRDefault="00731D99" w:rsidP="00731D99">
      <w:r>
        <w:t>法務省ウェブサイト（</w:t>
      </w:r>
      <w:r w:rsidRPr="00731D99">
        <w:rPr>
          <w:rFonts w:hint="eastAsia"/>
        </w:rPr>
        <w:t>相続土地国庫帰属制度について</w:t>
      </w:r>
      <w:r>
        <w:rPr>
          <w:rFonts w:hint="eastAsia"/>
        </w:rPr>
        <w:t>）</w:t>
      </w:r>
    </w:p>
    <w:p w14:paraId="6A0AE866" w14:textId="1878EAE3" w:rsidR="00FD66A0" w:rsidRDefault="00BB6E92" w:rsidP="00731D99">
      <w:pPr>
        <w:ind w:firstLineChars="100" w:firstLine="223"/>
        <w:rPr>
          <w:rStyle w:val="ad"/>
        </w:rPr>
      </w:pPr>
      <w:hyperlink r:id="rId7" w:history="1">
        <w:r w:rsidR="00D54D52" w:rsidRPr="00834DAC">
          <w:rPr>
            <w:rStyle w:val="ad"/>
          </w:rPr>
          <w:t>https://www.moj.go.jp/MINJI/minji05_00454.html</w:t>
        </w:r>
      </w:hyperlink>
    </w:p>
    <w:p w14:paraId="0ABBDFC7" w14:textId="77777777" w:rsidR="00D54D52" w:rsidRDefault="00D54D52" w:rsidP="00731D99">
      <w:pPr>
        <w:ind w:firstLineChars="100" w:firstLine="223"/>
        <w:rPr>
          <w:rStyle w:val="ad"/>
        </w:rPr>
      </w:pPr>
    </w:p>
    <w:p w14:paraId="5C20EE8A" w14:textId="77777777" w:rsidR="00056FA0" w:rsidRDefault="00056FA0" w:rsidP="00056FA0">
      <w:bookmarkStart w:id="0" w:name="_GoBack"/>
      <w:bookmarkEnd w:id="0"/>
    </w:p>
    <w:sectPr w:rsidR="00056FA0" w:rsidSect="00FD535C">
      <w:pgSz w:w="11906" w:h="16838" w:code="9"/>
      <w:pgMar w:top="1531" w:right="1247" w:bottom="1588" w:left="1247" w:header="851" w:footer="992" w:gutter="0"/>
      <w:cols w:space="425"/>
      <w:docGrid w:type="linesAndChars" w:linePitch="403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C361F" w14:textId="77777777" w:rsidR="00BB6E92" w:rsidRDefault="00BB6E92" w:rsidP="0085677F">
      <w:r>
        <w:separator/>
      </w:r>
    </w:p>
  </w:endnote>
  <w:endnote w:type="continuationSeparator" w:id="0">
    <w:p w14:paraId="6715B999" w14:textId="77777777" w:rsidR="00BB6E92" w:rsidRDefault="00BB6E92" w:rsidP="0085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A1D3E" w14:textId="77777777" w:rsidR="00BB6E92" w:rsidRDefault="00BB6E92" w:rsidP="0085677F">
      <w:r>
        <w:separator/>
      </w:r>
    </w:p>
  </w:footnote>
  <w:footnote w:type="continuationSeparator" w:id="0">
    <w:p w14:paraId="01E54DAD" w14:textId="77777777" w:rsidR="00BB6E92" w:rsidRDefault="00BB6E92" w:rsidP="00856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23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C63"/>
    <w:rsid w:val="00056FA0"/>
    <w:rsid w:val="00061C59"/>
    <w:rsid w:val="00064AF6"/>
    <w:rsid w:val="000904F2"/>
    <w:rsid w:val="000B486F"/>
    <w:rsid w:val="000C7EA1"/>
    <w:rsid w:val="000F0EB6"/>
    <w:rsid w:val="000F6E12"/>
    <w:rsid w:val="000F6E99"/>
    <w:rsid w:val="0011418A"/>
    <w:rsid w:val="001220C6"/>
    <w:rsid w:val="001449BD"/>
    <w:rsid w:val="00187D05"/>
    <w:rsid w:val="001A2978"/>
    <w:rsid w:val="001C2F60"/>
    <w:rsid w:val="001F464D"/>
    <w:rsid w:val="00220070"/>
    <w:rsid w:val="0023078A"/>
    <w:rsid w:val="00232226"/>
    <w:rsid w:val="002641B8"/>
    <w:rsid w:val="002B3B3A"/>
    <w:rsid w:val="00324074"/>
    <w:rsid w:val="00350375"/>
    <w:rsid w:val="0036026B"/>
    <w:rsid w:val="003A3D09"/>
    <w:rsid w:val="003F5B79"/>
    <w:rsid w:val="00403B30"/>
    <w:rsid w:val="0041126B"/>
    <w:rsid w:val="00457A14"/>
    <w:rsid w:val="00471377"/>
    <w:rsid w:val="004752F0"/>
    <w:rsid w:val="004A47E4"/>
    <w:rsid w:val="004B52B4"/>
    <w:rsid w:val="004C4955"/>
    <w:rsid w:val="004D3309"/>
    <w:rsid w:val="004E4B8F"/>
    <w:rsid w:val="004E57E3"/>
    <w:rsid w:val="00536543"/>
    <w:rsid w:val="005542D8"/>
    <w:rsid w:val="0056315B"/>
    <w:rsid w:val="0059778F"/>
    <w:rsid w:val="005A277C"/>
    <w:rsid w:val="00615786"/>
    <w:rsid w:val="006205D9"/>
    <w:rsid w:val="00663F2F"/>
    <w:rsid w:val="00670706"/>
    <w:rsid w:val="00673364"/>
    <w:rsid w:val="0068106E"/>
    <w:rsid w:val="006B2E95"/>
    <w:rsid w:val="006F61C8"/>
    <w:rsid w:val="00701AD6"/>
    <w:rsid w:val="00711DE9"/>
    <w:rsid w:val="00731D99"/>
    <w:rsid w:val="00742467"/>
    <w:rsid w:val="007A1113"/>
    <w:rsid w:val="007E4551"/>
    <w:rsid w:val="007F0257"/>
    <w:rsid w:val="00817498"/>
    <w:rsid w:val="00847A19"/>
    <w:rsid w:val="0085677F"/>
    <w:rsid w:val="008D3EB7"/>
    <w:rsid w:val="00906BDD"/>
    <w:rsid w:val="009501E1"/>
    <w:rsid w:val="009647D7"/>
    <w:rsid w:val="00972E43"/>
    <w:rsid w:val="00974640"/>
    <w:rsid w:val="00990AC8"/>
    <w:rsid w:val="009C0A7C"/>
    <w:rsid w:val="009E25E0"/>
    <w:rsid w:val="009E2BCB"/>
    <w:rsid w:val="00A46750"/>
    <w:rsid w:val="00A516B0"/>
    <w:rsid w:val="00A539EA"/>
    <w:rsid w:val="00A914FE"/>
    <w:rsid w:val="00AD12A5"/>
    <w:rsid w:val="00AD7B4D"/>
    <w:rsid w:val="00AE5ADA"/>
    <w:rsid w:val="00B129D7"/>
    <w:rsid w:val="00B238EB"/>
    <w:rsid w:val="00B435C5"/>
    <w:rsid w:val="00B51F27"/>
    <w:rsid w:val="00B53F7B"/>
    <w:rsid w:val="00B66214"/>
    <w:rsid w:val="00B7238B"/>
    <w:rsid w:val="00B824AD"/>
    <w:rsid w:val="00BB6E92"/>
    <w:rsid w:val="00BB7706"/>
    <w:rsid w:val="00BE6937"/>
    <w:rsid w:val="00BE7A5C"/>
    <w:rsid w:val="00BF5CB5"/>
    <w:rsid w:val="00C04224"/>
    <w:rsid w:val="00C53BD7"/>
    <w:rsid w:val="00C856BF"/>
    <w:rsid w:val="00CD09FD"/>
    <w:rsid w:val="00CD48D1"/>
    <w:rsid w:val="00CD71F1"/>
    <w:rsid w:val="00CE3290"/>
    <w:rsid w:val="00CE3887"/>
    <w:rsid w:val="00CE4C39"/>
    <w:rsid w:val="00CF1C63"/>
    <w:rsid w:val="00D1171F"/>
    <w:rsid w:val="00D320B6"/>
    <w:rsid w:val="00D54D52"/>
    <w:rsid w:val="00D72E94"/>
    <w:rsid w:val="00DD180F"/>
    <w:rsid w:val="00DF2FA9"/>
    <w:rsid w:val="00DF7B1E"/>
    <w:rsid w:val="00E20176"/>
    <w:rsid w:val="00E323DD"/>
    <w:rsid w:val="00E66EE8"/>
    <w:rsid w:val="00E70679"/>
    <w:rsid w:val="00E8657C"/>
    <w:rsid w:val="00EA68E2"/>
    <w:rsid w:val="00EA7A8E"/>
    <w:rsid w:val="00F565B4"/>
    <w:rsid w:val="00F8327E"/>
    <w:rsid w:val="00FD535C"/>
    <w:rsid w:val="00FD66A0"/>
    <w:rsid w:val="00FE7754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7DD79"/>
  <w15:chartTrackingRefBased/>
  <w15:docId w15:val="{01EB3E5E-D882-4B1D-BE27-2E45536D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76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2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56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677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56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677F"/>
    <w:rPr>
      <w:kern w:val="2"/>
      <w:sz w:val="24"/>
      <w:szCs w:val="24"/>
    </w:rPr>
  </w:style>
  <w:style w:type="character" w:styleId="a8">
    <w:name w:val="Emphasis"/>
    <w:qFormat/>
    <w:rsid w:val="00FD535C"/>
    <w:rPr>
      <w:i/>
      <w:iCs/>
    </w:rPr>
  </w:style>
  <w:style w:type="paragraph" w:styleId="a9">
    <w:name w:val="Note Heading"/>
    <w:basedOn w:val="a"/>
    <w:next w:val="a"/>
    <w:link w:val="aa"/>
    <w:uiPriority w:val="99"/>
    <w:unhideWhenUsed/>
    <w:rsid w:val="00FD66A0"/>
    <w:pPr>
      <w:jc w:val="center"/>
    </w:pPr>
    <w:rPr>
      <w:szCs w:val="22"/>
    </w:rPr>
  </w:style>
  <w:style w:type="character" w:customStyle="1" w:styleId="aa">
    <w:name w:val="記 (文字)"/>
    <w:link w:val="a9"/>
    <w:uiPriority w:val="99"/>
    <w:rsid w:val="00FD66A0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FD66A0"/>
    <w:pPr>
      <w:jc w:val="right"/>
    </w:pPr>
    <w:rPr>
      <w:szCs w:val="22"/>
    </w:rPr>
  </w:style>
  <w:style w:type="character" w:customStyle="1" w:styleId="ac">
    <w:name w:val="結語 (文字)"/>
    <w:link w:val="ab"/>
    <w:uiPriority w:val="99"/>
    <w:rsid w:val="00FD66A0"/>
    <w:rPr>
      <w:rFonts w:ascii="ＭＳ 明朝" w:hAnsi="ＭＳ 明朝"/>
      <w:kern w:val="2"/>
      <w:sz w:val="22"/>
      <w:szCs w:val="22"/>
    </w:rPr>
  </w:style>
  <w:style w:type="character" w:styleId="ad">
    <w:name w:val="Hyperlink"/>
    <w:uiPriority w:val="99"/>
    <w:unhideWhenUsed/>
    <w:rsid w:val="00FD66A0"/>
    <w:rPr>
      <w:color w:val="0563C1"/>
      <w:u w:val="single"/>
    </w:rPr>
  </w:style>
  <w:style w:type="character" w:styleId="ae">
    <w:name w:val="FollowedHyperlink"/>
    <w:uiPriority w:val="99"/>
    <w:semiHidden/>
    <w:unhideWhenUsed/>
    <w:rsid w:val="00056F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j.go.jp/MINJI/minji05_0045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5C95-B4B9-4461-80CE-F322EB17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各土地家屋調査士会長　殿</vt:lpstr>
      <vt:lpstr>各土地家屋調査士会長　殿</vt:lpstr>
    </vt:vector>
  </TitlesOfParts>
  <Company>Hewlett-Packard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各土地家屋調査士会長　殿</dc:title>
  <dc:subject/>
  <dc:creator>pc4</dc:creator>
  <cp:keywords/>
  <cp:lastModifiedBy>takedama</cp:lastModifiedBy>
  <cp:revision>33</cp:revision>
  <cp:lastPrinted>2022-12-26T07:50:00Z</cp:lastPrinted>
  <dcterms:created xsi:type="dcterms:W3CDTF">2019-12-20T06:21:00Z</dcterms:created>
  <dcterms:modified xsi:type="dcterms:W3CDTF">2023-02-16T05:11:00Z</dcterms:modified>
</cp:coreProperties>
</file>